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E2A40" w14:textId="05B0B922" w:rsidR="006B4C89" w:rsidRPr="00A43C98" w:rsidRDefault="00A43C98">
      <w:pPr>
        <w:rPr>
          <w:b/>
          <w:bCs/>
          <w:sz w:val="24"/>
          <w:szCs w:val="24"/>
        </w:rPr>
      </w:pPr>
      <w:r w:rsidRPr="00A43C98">
        <w:rPr>
          <w:b/>
          <w:bCs/>
          <w:sz w:val="24"/>
          <w:szCs w:val="24"/>
        </w:rPr>
        <w:t>NON-DISCRIMINATION STATEMENT</w:t>
      </w:r>
    </w:p>
    <w:p w14:paraId="1B32A176" w14:textId="77777777" w:rsidR="00BB1F44" w:rsidRPr="00BB1F44" w:rsidRDefault="00BB1F44" w:rsidP="00BB1F44">
      <w:pPr>
        <w:shd w:val="clear" w:color="auto" w:fill="FFFFFF"/>
        <w:spacing w:after="100" w:afterAutospacing="1"/>
        <w:rPr>
          <w:rFonts w:cstheme="minorHAnsi"/>
          <w:color w:val="1B1B1B"/>
        </w:rPr>
      </w:pPr>
      <w:r w:rsidRPr="00BB1F44">
        <w:rPr>
          <w:rFonts w:cstheme="minorHAnsi"/>
          <w:color w:val="1B1B1B"/>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068D981" w14:textId="77777777" w:rsidR="00BB1F44" w:rsidRPr="00BB1F44" w:rsidRDefault="00BB1F44" w:rsidP="00BB1F44">
      <w:pPr>
        <w:shd w:val="clear" w:color="auto" w:fill="FFFFFF"/>
        <w:spacing w:after="100" w:afterAutospacing="1"/>
        <w:rPr>
          <w:rFonts w:cstheme="minorHAnsi"/>
          <w:color w:val="1B1B1B"/>
        </w:rPr>
      </w:pPr>
      <w:r w:rsidRPr="00BB1F44">
        <w:rPr>
          <w:rFonts w:cstheme="minorHAnsi"/>
          <w:color w:val="1B1B1B"/>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516CCEBA" w14:textId="77777777" w:rsidR="00BB1F44" w:rsidRPr="00BB1F44" w:rsidRDefault="00BB1F44" w:rsidP="00BB1F44">
      <w:pPr>
        <w:shd w:val="clear" w:color="auto" w:fill="FFFFFF"/>
        <w:spacing w:after="100" w:afterAutospacing="1"/>
        <w:rPr>
          <w:rFonts w:cstheme="minorHAnsi"/>
          <w:color w:val="1B1B1B"/>
        </w:rPr>
      </w:pPr>
      <w:r w:rsidRPr="00BB1F44">
        <w:rPr>
          <w:rFonts w:cstheme="minorHAnsi"/>
          <w:color w:val="1B1B1B"/>
        </w:rPr>
        <w:t>To file a program discrimination complaint, complete the USDA Program Discrimination Complaint Form, </w:t>
      </w:r>
      <w:hyperlink r:id="rId5" w:tgtFrame="_blank" w:history="1">
        <w:r w:rsidRPr="00BB1F44">
          <w:rPr>
            <w:rStyle w:val="Hyperlink"/>
            <w:rFonts w:cstheme="minorHAnsi"/>
            <w:color w:val="268140"/>
          </w:rPr>
          <w:t>AD-3027</w:t>
        </w:r>
      </w:hyperlink>
      <w:r w:rsidRPr="00BB1F44">
        <w:rPr>
          <w:rFonts w:cstheme="minorHAnsi"/>
          <w:color w:val="1B1B1B"/>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 </w:t>
      </w:r>
    </w:p>
    <w:p w14:paraId="4396A1AF" w14:textId="77777777" w:rsidR="00B234AF" w:rsidRPr="00B234AF" w:rsidRDefault="00B234AF" w:rsidP="00B234AF">
      <w:pPr>
        <w:numPr>
          <w:ilvl w:val="0"/>
          <w:numId w:val="2"/>
        </w:numPr>
        <w:shd w:val="clear" w:color="auto" w:fill="FFFFFF"/>
        <w:spacing w:before="100" w:beforeAutospacing="1" w:after="100" w:afterAutospacing="1" w:line="240" w:lineRule="auto"/>
        <w:rPr>
          <w:rFonts w:eastAsia="Times New Roman" w:cstheme="minorHAnsi"/>
          <w:color w:val="1B1B1B"/>
        </w:rPr>
      </w:pPr>
      <w:r w:rsidRPr="00B234AF">
        <w:rPr>
          <w:rFonts w:eastAsia="Times New Roman" w:cstheme="minorHAnsi"/>
          <w:b/>
          <w:bCs/>
          <w:color w:val="1B1B1B"/>
        </w:rPr>
        <w:t>Mail</w:t>
      </w:r>
      <w:r w:rsidRPr="00B234AF">
        <w:rPr>
          <w:rFonts w:eastAsia="Times New Roman" w:cstheme="minorHAnsi"/>
          <w:color w:val="1B1B1B"/>
        </w:rPr>
        <w:t>: USDA Food and Nutrition Service, 1320 Braddock Place, Room 334 Alexandria, VA 22314; or</w:t>
      </w:r>
    </w:p>
    <w:p w14:paraId="04C583D4" w14:textId="77777777" w:rsidR="00B234AF" w:rsidRPr="00B234AF" w:rsidRDefault="00B234AF" w:rsidP="00B234AF">
      <w:pPr>
        <w:numPr>
          <w:ilvl w:val="0"/>
          <w:numId w:val="2"/>
        </w:numPr>
        <w:shd w:val="clear" w:color="auto" w:fill="FFFFFF"/>
        <w:spacing w:before="100" w:beforeAutospacing="1" w:after="100" w:afterAutospacing="1" w:line="240" w:lineRule="auto"/>
        <w:rPr>
          <w:rFonts w:eastAsia="Times New Roman" w:cstheme="minorHAnsi"/>
          <w:color w:val="1B1B1B"/>
        </w:rPr>
      </w:pPr>
      <w:r w:rsidRPr="00B234AF">
        <w:rPr>
          <w:rFonts w:eastAsia="Times New Roman" w:cstheme="minorHAnsi"/>
          <w:b/>
          <w:bCs/>
          <w:color w:val="1B1B1B"/>
        </w:rPr>
        <w:t>Email</w:t>
      </w:r>
      <w:r w:rsidRPr="00B234AF">
        <w:rPr>
          <w:rFonts w:eastAsia="Times New Roman" w:cstheme="minorHAnsi"/>
          <w:color w:val="1B1B1B"/>
        </w:rPr>
        <w:t>: </w:t>
      </w:r>
      <w:hyperlink r:id="rId6" w:history="1">
        <w:r w:rsidRPr="00B234AF">
          <w:rPr>
            <w:rStyle w:val="Hyperlink"/>
            <w:rFonts w:eastAsia="Times New Roman" w:cstheme="minorHAnsi"/>
            <w:color w:val="268140"/>
          </w:rPr>
          <w:t>FNSCIVILRIGHTSCOMPLAINTS@usda.gov</w:t>
        </w:r>
      </w:hyperlink>
      <w:r w:rsidRPr="00B234AF">
        <w:rPr>
          <w:rFonts w:eastAsia="Times New Roman" w:cstheme="minorHAnsi"/>
          <w:color w:val="1B1B1B"/>
        </w:rPr>
        <w:t>.</w:t>
      </w:r>
    </w:p>
    <w:p w14:paraId="285F19E8" w14:textId="77777777" w:rsidR="00B234AF" w:rsidRPr="00B234AF" w:rsidRDefault="00B234AF" w:rsidP="00B234AF">
      <w:pPr>
        <w:shd w:val="clear" w:color="auto" w:fill="FFFFFF"/>
        <w:spacing w:after="100" w:afterAutospacing="1"/>
        <w:jc w:val="center"/>
        <w:rPr>
          <w:rFonts w:cstheme="minorHAnsi"/>
          <w:color w:val="1B1B1B"/>
        </w:rPr>
      </w:pPr>
      <w:r w:rsidRPr="00B234AF">
        <w:rPr>
          <w:rFonts w:cstheme="minorHAnsi"/>
          <w:i/>
          <w:iCs/>
          <w:color w:val="1B1B1B"/>
          <w:shd w:val="clear" w:color="auto" w:fill="FFFFFF"/>
        </w:rPr>
        <w:t>USDA is an equal opportunity provider, employer, and lender.</w:t>
      </w:r>
    </w:p>
    <w:p w14:paraId="533D80C4" w14:textId="77777777" w:rsidR="00C95C89" w:rsidRDefault="00C95C89" w:rsidP="00A43C98"/>
    <w:p w14:paraId="549D8ECE" w14:textId="77777777" w:rsidR="00B234AF" w:rsidRDefault="00B234AF" w:rsidP="00C95C89">
      <w:pPr>
        <w:widowControl w:val="0"/>
        <w:rPr>
          <w:b/>
          <w:bCs/>
        </w:rPr>
      </w:pPr>
    </w:p>
    <w:p w14:paraId="67BAF55C" w14:textId="0AF42E36" w:rsidR="00A43C98" w:rsidRPr="00B234AF" w:rsidRDefault="00C95C89" w:rsidP="00C95C89">
      <w:pPr>
        <w:widowControl w:val="0"/>
        <w:rPr>
          <w:b/>
          <w:bCs/>
          <w:sz w:val="18"/>
          <w:szCs w:val="18"/>
        </w:rPr>
      </w:pPr>
      <w:r w:rsidRPr="00B234AF">
        <w:rPr>
          <w:b/>
          <w:bCs/>
          <w:sz w:val="18"/>
          <w:szCs w:val="18"/>
        </w:rPr>
        <w:t xml:space="preserve">This project has been funded at least in part with Federal funds from the U.S. Department of Agriculture under an agreement with the State of Tennessee. The contents of this publication do not necessarily reflect the view or policies of the U.S. Department of Agriculture, nor does mention of trade names, commercial products, or organizations imply endorsement by the U.S. Government.  This institution is an equal opportunity provider and employer. </w:t>
      </w:r>
      <w:r w:rsidRPr="00B234AF">
        <w:rPr>
          <w:b/>
          <w:bCs/>
          <w:sz w:val="18"/>
          <w:szCs w:val="18"/>
        </w:rPr>
        <w:br/>
      </w:r>
      <w:r w:rsidRPr="00B234AF">
        <w:rPr>
          <w:b/>
          <w:bCs/>
          <w:sz w:val="18"/>
          <w:szCs w:val="18"/>
        </w:rPr>
        <w:br/>
        <w:t>This project is funded under an agreement with the State of Tennessee.</w:t>
      </w:r>
    </w:p>
    <w:sectPr w:rsidR="00A43C98" w:rsidRPr="00B23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93082"/>
    <w:multiLevelType w:val="multilevel"/>
    <w:tmpl w:val="4F4ECE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B8E771C"/>
    <w:multiLevelType w:val="multilevel"/>
    <w:tmpl w:val="90AEDCD2"/>
    <w:lvl w:ilvl="0">
      <w:start w:val="1"/>
      <w:numFmt w:val="decimal"/>
      <w:lvlText w:val="%1."/>
      <w:lvlJc w:val="left"/>
      <w:pPr>
        <w:tabs>
          <w:tab w:val="num" w:pos="810"/>
        </w:tabs>
        <w:ind w:left="810" w:hanging="360"/>
      </w:p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num w:numId="1" w16cid:durableId="21170653">
    <w:abstractNumId w:val="1"/>
  </w:num>
  <w:num w:numId="2" w16cid:durableId="9618842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C98"/>
    <w:rsid w:val="00053B8F"/>
    <w:rsid w:val="00065106"/>
    <w:rsid w:val="001C09D9"/>
    <w:rsid w:val="00307582"/>
    <w:rsid w:val="004378BF"/>
    <w:rsid w:val="00675AEA"/>
    <w:rsid w:val="006B4C89"/>
    <w:rsid w:val="006E597E"/>
    <w:rsid w:val="009A2B38"/>
    <w:rsid w:val="00A10924"/>
    <w:rsid w:val="00A43C98"/>
    <w:rsid w:val="00A660C6"/>
    <w:rsid w:val="00AB25C7"/>
    <w:rsid w:val="00AD552C"/>
    <w:rsid w:val="00B20314"/>
    <w:rsid w:val="00B234AF"/>
    <w:rsid w:val="00BB1F44"/>
    <w:rsid w:val="00BE08EC"/>
    <w:rsid w:val="00BF5228"/>
    <w:rsid w:val="00C95C89"/>
    <w:rsid w:val="00D76A38"/>
    <w:rsid w:val="00DE1499"/>
    <w:rsid w:val="00EE3090"/>
    <w:rsid w:val="00EF42B8"/>
    <w:rsid w:val="00F0190B"/>
    <w:rsid w:val="00F16083"/>
    <w:rsid w:val="00F47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FF54"/>
  <w15:chartTrackingRefBased/>
  <w15:docId w15:val="{151DC49D-7397-4E08-AB64-27701A77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3C98"/>
    <w:rPr>
      <w:color w:val="0000FF" w:themeColor="hyperlink"/>
      <w:u w:val="single"/>
    </w:rPr>
  </w:style>
  <w:style w:type="character" w:styleId="UnresolvedMention">
    <w:name w:val="Unresolved Mention"/>
    <w:basedOn w:val="DefaultParagraphFont"/>
    <w:uiPriority w:val="99"/>
    <w:semiHidden/>
    <w:unhideWhenUsed/>
    <w:rsid w:val="00A43C98"/>
    <w:rPr>
      <w:color w:val="605E5C"/>
      <w:shd w:val="clear" w:color="auto" w:fill="E1DFDD"/>
    </w:rPr>
  </w:style>
  <w:style w:type="paragraph" w:styleId="ListParagraph">
    <w:name w:val="List Paragraph"/>
    <w:basedOn w:val="Normal"/>
    <w:uiPriority w:val="34"/>
    <w:qFormat/>
    <w:rsid w:val="00BB1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29014">
      <w:bodyDiv w:val="1"/>
      <w:marLeft w:val="0"/>
      <w:marRight w:val="0"/>
      <w:marTop w:val="0"/>
      <w:marBottom w:val="0"/>
      <w:divBdr>
        <w:top w:val="none" w:sz="0" w:space="0" w:color="auto"/>
        <w:left w:val="none" w:sz="0" w:space="0" w:color="auto"/>
        <w:bottom w:val="none" w:sz="0" w:space="0" w:color="auto"/>
        <w:right w:val="none" w:sz="0" w:space="0" w:color="auto"/>
      </w:divBdr>
    </w:div>
    <w:div w:id="736169367">
      <w:bodyDiv w:val="1"/>
      <w:marLeft w:val="0"/>
      <w:marRight w:val="0"/>
      <w:marTop w:val="0"/>
      <w:marBottom w:val="0"/>
      <w:divBdr>
        <w:top w:val="none" w:sz="0" w:space="0" w:color="auto"/>
        <w:left w:val="none" w:sz="0" w:space="0" w:color="auto"/>
        <w:bottom w:val="none" w:sz="0" w:space="0" w:color="auto"/>
        <w:right w:val="none" w:sz="0" w:space="0" w:color="auto"/>
      </w:divBdr>
    </w:div>
    <w:div w:id="1132479030">
      <w:bodyDiv w:val="1"/>
      <w:marLeft w:val="0"/>
      <w:marRight w:val="0"/>
      <w:marTop w:val="0"/>
      <w:marBottom w:val="0"/>
      <w:divBdr>
        <w:top w:val="none" w:sz="0" w:space="0" w:color="auto"/>
        <w:left w:val="none" w:sz="0" w:space="0" w:color="auto"/>
        <w:bottom w:val="none" w:sz="0" w:space="0" w:color="auto"/>
        <w:right w:val="none" w:sz="0" w:space="0" w:color="auto"/>
      </w:divBdr>
    </w:div>
    <w:div w:id="1157377252">
      <w:bodyDiv w:val="1"/>
      <w:marLeft w:val="0"/>
      <w:marRight w:val="0"/>
      <w:marTop w:val="0"/>
      <w:marBottom w:val="0"/>
      <w:divBdr>
        <w:top w:val="none" w:sz="0" w:space="0" w:color="auto"/>
        <w:left w:val="none" w:sz="0" w:space="0" w:color="auto"/>
        <w:bottom w:val="none" w:sz="0" w:space="0" w:color="auto"/>
        <w:right w:val="none" w:sz="0" w:space="0" w:color="auto"/>
      </w:divBdr>
    </w:div>
    <w:div w:id="149422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NSCIVILRIGHTSCOMPLAINTS@usda.gov" TargetMode="External"/><Relationship Id="rId5" Type="http://schemas.openxmlformats.org/officeDocument/2006/relationships/hyperlink" Target="https://www.usda.gov/sites/default/files/documents/ad-3027.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353</Words>
  <Characters>2010</Characters>
  <Application>Microsoft Office Word</Application>
  <DocSecurity>0</DocSecurity>
  <Lines>39</Lines>
  <Paragraphs>11</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McLaughlin</dc:creator>
  <cp:keywords/>
  <dc:description/>
  <cp:lastModifiedBy>Kathleen McLaughlin</cp:lastModifiedBy>
  <cp:revision>25</cp:revision>
  <cp:lastPrinted>2025-12-30T19:39:00Z</cp:lastPrinted>
  <dcterms:created xsi:type="dcterms:W3CDTF">2021-06-07T18:47:00Z</dcterms:created>
  <dcterms:modified xsi:type="dcterms:W3CDTF">2025-12-30T19:43:00Z</dcterms:modified>
</cp:coreProperties>
</file>